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A3" w:rsidRPr="00DF55A3" w:rsidRDefault="00DF55A3" w:rsidP="00DF55A3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eastAsia="ko-KR"/>
        </w:rPr>
      </w:pPr>
      <w:r w:rsidRPr="00DF55A3">
        <w:rPr>
          <w:rFonts w:ascii="Times New Roman" w:eastAsia="Batang" w:hAnsi="Times New Roman"/>
          <w:b/>
          <w:sz w:val="32"/>
          <w:szCs w:val="32"/>
          <w:lang w:eastAsia="ko-KR"/>
        </w:rPr>
        <w:t>International Entrep</w:t>
      </w:r>
      <w:bookmarkStart w:id="0" w:name="_GoBack"/>
      <w:bookmarkEnd w:id="0"/>
      <w:r w:rsidRPr="00DF55A3">
        <w:rPr>
          <w:rFonts w:ascii="Times New Roman" w:eastAsia="Batang" w:hAnsi="Times New Roman"/>
          <w:b/>
          <w:sz w:val="32"/>
          <w:szCs w:val="32"/>
          <w:lang w:eastAsia="ko-KR"/>
        </w:rPr>
        <w:t xml:space="preserve">reneurship: </w:t>
      </w:r>
    </w:p>
    <w:p w:rsidR="00DF55A3" w:rsidRPr="00DF55A3" w:rsidRDefault="00DF55A3" w:rsidP="00DF55A3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eastAsia="ko-KR"/>
        </w:rPr>
      </w:pPr>
      <w:r w:rsidRPr="00DF55A3">
        <w:rPr>
          <w:rFonts w:ascii="Times New Roman" w:eastAsia="Batang" w:hAnsi="Times New Roman"/>
          <w:b/>
          <w:i/>
          <w:sz w:val="32"/>
          <w:szCs w:val="32"/>
          <w:lang w:eastAsia="ko-KR"/>
        </w:rPr>
        <w:t>Starting, Developing and Managing a Global Venture</w:t>
      </w:r>
    </w:p>
    <w:p w:rsidR="00DF55A3" w:rsidRPr="00DF55A3" w:rsidRDefault="00DF55A3" w:rsidP="00DF55A3">
      <w:pPr>
        <w:spacing w:after="0" w:line="240" w:lineRule="auto"/>
        <w:rPr>
          <w:rFonts w:ascii="Times New Roman" w:eastAsia="Batang" w:hAnsi="Times New Roman" w:cs="Arial"/>
          <w:sz w:val="24"/>
          <w:szCs w:val="24"/>
          <w:lang w:eastAsia="ko-KR"/>
        </w:rPr>
      </w:pPr>
    </w:p>
    <w:p w:rsidR="00DF55A3" w:rsidRPr="00DF55A3" w:rsidRDefault="00DF55A3" w:rsidP="00DF55A3">
      <w:pPr>
        <w:spacing w:after="0" w:line="240" w:lineRule="auto"/>
        <w:rPr>
          <w:rFonts w:ascii="Times New Roman" w:eastAsia="Batang" w:hAnsi="Times New Roman" w:cs="Arial"/>
          <w:sz w:val="24"/>
          <w:szCs w:val="24"/>
          <w:lang w:eastAsia="ko-KR"/>
        </w:rPr>
      </w:pPr>
    </w:p>
    <w:p w:rsidR="00DF55A3" w:rsidRPr="00DF55A3" w:rsidRDefault="00DF55A3" w:rsidP="00DF55A3">
      <w:pPr>
        <w:spacing w:after="0" w:line="240" w:lineRule="auto"/>
        <w:rPr>
          <w:rFonts w:ascii="Times New Roman" w:eastAsia="Batang" w:hAnsi="Times New Roman" w:cs="Arial"/>
          <w:sz w:val="24"/>
          <w:szCs w:val="24"/>
          <w:lang w:eastAsia="ko-KR"/>
        </w:rPr>
      </w:pPr>
    </w:p>
    <w:p w:rsidR="00DF55A3" w:rsidRDefault="00DF55A3" w:rsidP="00DF55A3">
      <w:pPr>
        <w:tabs>
          <w:tab w:val="left" w:pos="360"/>
        </w:tabs>
        <w:spacing w:after="0" w:line="480" w:lineRule="auto"/>
        <w:jc w:val="center"/>
        <w:rPr>
          <w:b/>
        </w:rPr>
      </w:pPr>
      <w:r w:rsidRPr="00DF55A3">
        <w:rPr>
          <w:rFonts w:ascii="Times New Roman" w:eastAsia="Batang" w:hAnsi="Times New Roman"/>
          <w:b/>
          <w:sz w:val="28"/>
          <w:szCs w:val="28"/>
          <w:lang w:eastAsia="ko-KR"/>
        </w:rPr>
        <w:t>Case</w:t>
      </w:r>
    </w:p>
    <w:p w:rsidR="00DD0067" w:rsidRDefault="00F50922" w:rsidP="00DF55A3">
      <w:pPr>
        <w:pStyle w:val="NormalWeb"/>
        <w:spacing w:before="0" w:after="0" w:line="480" w:lineRule="auto"/>
        <w:jc w:val="center"/>
        <w:rPr>
          <w:b/>
        </w:rPr>
      </w:pPr>
      <w:r w:rsidRPr="00106B54">
        <w:rPr>
          <w:b/>
        </w:rPr>
        <w:t>Business Incubator Subotica</w:t>
      </w:r>
    </w:p>
    <w:p w:rsidR="00DF55A3" w:rsidRDefault="00DF55A3" w:rsidP="00DF55A3">
      <w:pPr>
        <w:spacing w:after="0" w:line="480" w:lineRule="auto"/>
        <w:rPr>
          <w:rFonts w:ascii="Times New Roman" w:eastAsia="Batang" w:hAnsi="Times New Roman" w:cs="Arial"/>
          <w:b/>
          <w:sz w:val="24"/>
          <w:szCs w:val="24"/>
          <w:u w:val="single"/>
          <w:lang w:val="en-GB" w:eastAsia="ko-KR"/>
        </w:rPr>
      </w:pPr>
    </w:p>
    <w:p w:rsidR="00DF55A3" w:rsidRPr="00DF55A3" w:rsidRDefault="00DF55A3" w:rsidP="00DF55A3">
      <w:pPr>
        <w:spacing w:after="0" w:line="480" w:lineRule="auto"/>
        <w:rPr>
          <w:rFonts w:ascii="Times New Roman" w:eastAsia="Batang" w:hAnsi="Times New Roman" w:cs="Arial"/>
          <w:b/>
          <w:sz w:val="24"/>
          <w:szCs w:val="24"/>
          <w:u w:val="single"/>
          <w:lang w:val="en-GB" w:eastAsia="ko-KR"/>
        </w:rPr>
      </w:pPr>
      <w:r w:rsidRPr="00DF55A3">
        <w:rPr>
          <w:rFonts w:ascii="Times New Roman" w:eastAsia="Batang" w:hAnsi="Times New Roman" w:cs="Arial"/>
          <w:b/>
          <w:sz w:val="24"/>
          <w:szCs w:val="24"/>
          <w:u w:val="single"/>
          <w:lang w:val="en-GB" w:eastAsia="ko-KR"/>
        </w:rPr>
        <w:t>Case Questions</w:t>
      </w:r>
    </w:p>
    <w:p w:rsidR="00DD0067" w:rsidRPr="00DF55A3" w:rsidRDefault="00DD0067" w:rsidP="00F50922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 xml:space="preserve">1. </w:t>
      </w:r>
      <w:r w:rsidR="00CA1A22" w:rsidRPr="00DF55A3">
        <w:rPr>
          <w:b/>
          <w:i/>
        </w:rPr>
        <w:t xml:space="preserve">What was the goal of </w:t>
      </w:r>
      <w:r w:rsidRPr="00DF55A3">
        <w:rPr>
          <w:b/>
          <w:i/>
        </w:rPr>
        <w:t>establish</w:t>
      </w:r>
      <w:r w:rsidR="00CA1A22" w:rsidRPr="00DF55A3">
        <w:rPr>
          <w:b/>
          <w:i/>
        </w:rPr>
        <w:t>ing</w:t>
      </w:r>
      <w:r w:rsidRPr="00DF55A3">
        <w:rPr>
          <w:b/>
          <w:i/>
        </w:rPr>
        <w:t xml:space="preserve"> Business Incubator Subotica?</w:t>
      </w:r>
    </w:p>
    <w:p w:rsidR="00DD0067" w:rsidRPr="00106B54" w:rsidRDefault="00600DCE" w:rsidP="00F50922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06B54">
        <w:rPr>
          <w:rFonts w:ascii="Times New Roman" w:hAnsi="Times New Roman"/>
          <w:sz w:val="24"/>
          <w:szCs w:val="24"/>
        </w:rPr>
        <w:t>Business Incub</w:t>
      </w:r>
      <w:r w:rsidR="00F23189" w:rsidRPr="00106B54">
        <w:rPr>
          <w:rFonts w:ascii="Times New Roman" w:hAnsi="Times New Roman"/>
          <w:sz w:val="24"/>
          <w:szCs w:val="24"/>
        </w:rPr>
        <w:t>ator Subotica was established on</w:t>
      </w:r>
      <w:r w:rsidRPr="00106B54">
        <w:rPr>
          <w:rFonts w:ascii="Times New Roman" w:hAnsi="Times New Roman"/>
          <w:sz w:val="24"/>
          <w:szCs w:val="24"/>
        </w:rPr>
        <w:t xml:space="preserve"> June 21, 2006 within the Vojvodina Autonomous Province Economic Development Programme and the Strategy of Economic Development of Municipality of Subotica, with the </w:t>
      </w:r>
      <w:r w:rsidR="00CA1A22" w:rsidRPr="00106B54">
        <w:rPr>
          <w:rFonts w:ascii="Times New Roman" w:hAnsi="Times New Roman"/>
          <w:sz w:val="24"/>
          <w:szCs w:val="24"/>
        </w:rPr>
        <w:t>goal</w:t>
      </w:r>
      <w:r w:rsidRPr="00106B54">
        <w:rPr>
          <w:rFonts w:ascii="Times New Roman" w:hAnsi="Times New Roman"/>
          <w:i/>
          <w:sz w:val="24"/>
          <w:szCs w:val="24"/>
        </w:rPr>
        <w:t xml:space="preserve"> </w:t>
      </w:r>
      <w:r w:rsidRPr="00106B54">
        <w:rPr>
          <w:rFonts w:ascii="Times New Roman" w:hAnsi="Times New Roman"/>
          <w:sz w:val="24"/>
          <w:szCs w:val="24"/>
        </w:rPr>
        <w:t xml:space="preserve">to create a business </w:t>
      </w:r>
      <w:r w:rsidR="00F23189" w:rsidRPr="00106B54">
        <w:rPr>
          <w:rFonts w:ascii="Times New Roman" w:hAnsi="Times New Roman"/>
          <w:sz w:val="24"/>
          <w:szCs w:val="24"/>
        </w:rPr>
        <w:t>environment</w:t>
      </w:r>
      <w:r w:rsidRPr="00106B54">
        <w:rPr>
          <w:rFonts w:ascii="Times New Roman" w:hAnsi="Times New Roman"/>
          <w:sz w:val="24"/>
          <w:szCs w:val="24"/>
        </w:rPr>
        <w:t>, which provides early stage businesses with</w:t>
      </w:r>
      <w:r w:rsidR="00CA1A22" w:rsidRPr="00106B54">
        <w:rPr>
          <w:rFonts w:ascii="Times New Roman" w:hAnsi="Times New Roman"/>
          <w:sz w:val="24"/>
          <w:szCs w:val="24"/>
        </w:rPr>
        <w:t xml:space="preserve"> all</w:t>
      </w:r>
      <w:r w:rsidRPr="00106B54">
        <w:rPr>
          <w:rFonts w:ascii="Times New Roman" w:hAnsi="Times New Roman"/>
          <w:sz w:val="24"/>
          <w:szCs w:val="24"/>
        </w:rPr>
        <w:t xml:space="preserve"> the necessary tools for develop</w:t>
      </w:r>
      <w:r w:rsidR="00CA1A22" w:rsidRPr="00106B54">
        <w:rPr>
          <w:rFonts w:ascii="Times New Roman" w:hAnsi="Times New Roman"/>
          <w:sz w:val="24"/>
          <w:szCs w:val="24"/>
        </w:rPr>
        <w:t>ing and growing</w:t>
      </w:r>
      <w:r w:rsidRPr="00106B54">
        <w:rPr>
          <w:rFonts w:ascii="Times New Roman" w:hAnsi="Times New Roman"/>
          <w:sz w:val="24"/>
          <w:szCs w:val="24"/>
        </w:rPr>
        <w:t xml:space="preserve"> </w:t>
      </w:r>
      <w:r w:rsidR="00CA1A22" w:rsidRPr="00106B54">
        <w:rPr>
          <w:rFonts w:ascii="Times New Roman" w:hAnsi="Times New Roman"/>
          <w:sz w:val="24"/>
          <w:szCs w:val="24"/>
        </w:rPr>
        <w:t>in</w:t>
      </w:r>
      <w:r w:rsidRPr="00106B54">
        <w:rPr>
          <w:rFonts w:ascii="Times New Roman" w:hAnsi="Times New Roman"/>
          <w:sz w:val="24"/>
          <w:szCs w:val="24"/>
        </w:rPr>
        <w:t xml:space="preserve"> the first three critical years </w:t>
      </w:r>
      <w:r w:rsidR="00CA1A22" w:rsidRPr="00106B54">
        <w:rPr>
          <w:rFonts w:ascii="Times New Roman" w:hAnsi="Times New Roman"/>
          <w:sz w:val="24"/>
          <w:szCs w:val="24"/>
        </w:rPr>
        <w:t>following start up</w:t>
      </w:r>
      <w:r w:rsidRPr="00106B54">
        <w:rPr>
          <w:rFonts w:ascii="Times New Roman" w:hAnsi="Times New Roman"/>
          <w:sz w:val="24"/>
          <w:szCs w:val="24"/>
        </w:rPr>
        <w:t>. Besides the</w:t>
      </w:r>
      <w:r w:rsidR="00CA1A22" w:rsidRPr="00106B54">
        <w:rPr>
          <w:rFonts w:ascii="Times New Roman" w:hAnsi="Times New Roman"/>
          <w:sz w:val="24"/>
          <w:szCs w:val="24"/>
        </w:rPr>
        <w:t xml:space="preserve"> necessary mentoring to service</w:t>
      </w:r>
      <w:r w:rsidRPr="00106B54">
        <w:rPr>
          <w:rFonts w:ascii="Times New Roman" w:hAnsi="Times New Roman"/>
          <w:sz w:val="24"/>
          <w:szCs w:val="24"/>
        </w:rPr>
        <w:t xml:space="preserve"> and manufacturing business</w:t>
      </w:r>
      <w:r w:rsidR="00CA1A22" w:rsidRPr="00106B54">
        <w:rPr>
          <w:rFonts w:ascii="Times New Roman" w:hAnsi="Times New Roman"/>
          <w:sz w:val="24"/>
          <w:szCs w:val="24"/>
        </w:rPr>
        <w:t>es</w:t>
      </w:r>
      <w:r w:rsidRPr="00106B54">
        <w:rPr>
          <w:rFonts w:ascii="Times New Roman" w:hAnsi="Times New Roman"/>
          <w:sz w:val="24"/>
          <w:szCs w:val="24"/>
        </w:rPr>
        <w:t xml:space="preserve">, the Business Incubator Subotica offers </w:t>
      </w:r>
      <w:r w:rsidR="00CA1A22" w:rsidRPr="00106B54">
        <w:rPr>
          <w:rFonts w:ascii="Times New Roman" w:hAnsi="Times New Roman"/>
          <w:sz w:val="24"/>
          <w:szCs w:val="24"/>
        </w:rPr>
        <w:t>equipment</w:t>
      </w:r>
      <w:r w:rsidRPr="00106B54">
        <w:rPr>
          <w:rFonts w:ascii="Times New Roman" w:hAnsi="Times New Roman"/>
          <w:sz w:val="24"/>
          <w:szCs w:val="24"/>
        </w:rPr>
        <w:t xml:space="preserve"> for production, business support services, technical assistance, business training</w:t>
      </w:r>
      <w:r w:rsidR="00CA1A22" w:rsidRPr="00106B54">
        <w:rPr>
          <w:rFonts w:ascii="Times New Roman" w:hAnsi="Times New Roman"/>
          <w:sz w:val="24"/>
          <w:szCs w:val="24"/>
        </w:rPr>
        <w:t>,</w:t>
      </w:r>
      <w:r w:rsidRPr="00106B54">
        <w:rPr>
          <w:rFonts w:ascii="Times New Roman" w:hAnsi="Times New Roman"/>
          <w:sz w:val="24"/>
          <w:szCs w:val="24"/>
        </w:rPr>
        <w:t xml:space="preserve"> and </w:t>
      </w:r>
      <w:r w:rsidR="00F23189" w:rsidRPr="00106B54">
        <w:rPr>
          <w:rFonts w:ascii="Times New Roman" w:hAnsi="Times New Roman"/>
          <w:sz w:val="24"/>
          <w:szCs w:val="24"/>
        </w:rPr>
        <w:t>favorable</w:t>
      </w:r>
      <w:r w:rsidRPr="00106B54">
        <w:rPr>
          <w:rFonts w:ascii="Times New Roman" w:hAnsi="Times New Roman"/>
          <w:sz w:val="24"/>
          <w:szCs w:val="24"/>
        </w:rPr>
        <w:t xml:space="preserve"> rental prices.</w:t>
      </w:r>
    </w:p>
    <w:p w:rsidR="00DA3A78" w:rsidRPr="00106B54" w:rsidRDefault="00CA1A22" w:rsidP="00AB1F4E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Establishing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business incubators in </w:t>
      </w:r>
      <w:r w:rsidRPr="00106B54">
        <w:rPr>
          <w:rFonts w:ascii="Times New Roman" w:hAnsi="Times New Roman"/>
          <w:color w:val="000000"/>
          <w:sz w:val="24"/>
          <w:szCs w:val="24"/>
        </w:rPr>
        <w:t>certain locations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boost</w:t>
      </w:r>
      <w:r w:rsidRPr="00106B54">
        <w:rPr>
          <w:rFonts w:ascii="Times New Roman" w:hAnsi="Times New Roman"/>
          <w:color w:val="000000"/>
          <w:sz w:val="24"/>
          <w:szCs w:val="24"/>
        </w:rPr>
        <w:t>s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the economic development of the whole region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by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attract</w:t>
      </w:r>
      <w:r w:rsidRPr="00106B54">
        <w:rPr>
          <w:rFonts w:ascii="Times New Roman" w:hAnsi="Times New Roman"/>
          <w:color w:val="000000"/>
          <w:sz w:val="24"/>
          <w:szCs w:val="24"/>
        </w:rPr>
        <w:t>ing new investment,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06B54">
        <w:rPr>
          <w:rFonts w:ascii="Times New Roman" w:hAnsi="Times New Roman"/>
          <w:color w:val="000000"/>
          <w:sz w:val="24"/>
          <w:szCs w:val="24"/>
        </w:rPr>
        <w:t>increasing the number of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new companies</w:t>
      </w:r>
      <w:r w:rsidRPr="00106B54">
        <w:rPr>
          <w:rFonts w:ascii="Times New Roman" w:hAnsi="Times New Roman"/>
          <w:color w:val="000000"/>
          <w:sz w:val="24"/>
          <w:szCs w:val="24"/>
        </w:rPr>
        <w:t>,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and boost</w:t>
      </w:r>
      <w:r w:rsidRPr="00106B54">
        <w:rPr>
          <w:rFonts w:ascii="Times New Roman" w:hAnsi="Times New Roman"/>
          <w:color w:val="000000"/>
          <w:sz w:val="24"/>
          <w:szCs w:val="24"/>
        </w:rPr>
        <w:t>ing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 international trade. </w:t>
      </w:r>
      <w:r w:rsidRPr="00106B54">
        <w:rPr>
          <w:rFonts w:ascii="Times New Roman" w:hAnsi="Times New Roman"/>
          <w:color w:val="000000"/>
          <w:sz w:val="24"/>
          <w:szCs w:val="24"/>
        </w:rPr>
        <w:t>T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>hey can create specialized knowledge centers and increase production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output</w:t>
      </w:r>
      <w:r w:rsidR="00DA3A78" w:rsidRPr="00106B54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DF55A3" w:rsidRDefault="00DF55A3" w:rsidP="00F50922">
      <w:pPr>
        <w:pStyle w:val="NormalWeb"/>
        <w:spacing w:before="0" w:after="0" w:line="480" w:lineRule="auto"/>
      </w:pPr>
    </w:p>
    <w:p w:rsidR="00DD0067" w:rsidRPr="00DF55A3" w:rsidRDefault="00DD0067" w:rsidP="00F50922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 xml:space="preserve">2. </w:t>
      </w:r>
      <w:r w:rsidR="00CA1A22" w:rsidRPr="00DF55A3">
        <w:rPr>
          <w:b/>
          <w:i/>
        </w:rPr>
        <w:t>What is the s</w:t>
      </w:r>
      <w:r w:rsidRPr="00DF55A3">
        <w:rPr>
          <w:b/>
          <w:i/>
        </w:rPr>
        <w:t>uccess of start</w:t>
      </w:r>
      <w:r w:rsidR="00CA1A22" w:rsidRPr="00DF55A3">
        <w:rPr>
          <w:b/>
          <w:i/>
        </w:rPr>
        <w:t>-</w:t>
      </w:r>
      <w:r w:rsidRPr="00DF55A3">
        <w:rPr>
          <w:b/>
          <w:i/>
        </w:rPr>
        <w:t xml:space="preserve">up companies from the beginning </w:t>
      </w:r>
      <w:r w:rsidR="00CA1A22" w:rsidRPr="00DF55A3">
        <w:rPr>
          <w:b/>
          <w:i/>
        </w:rPr>
        <w:t>to</w:t>
      </w:r>
      <w:r w:rsidRPr="00DF55A3">
        <w:rPr>
          <w:b/>
          <w:i/>
        </w:rPr>
        <w:t xml:space="preserve"> today?</w:t>
      </w:r>
    </w:p>
    <w:p w:rsidR="00F23189" w:rsidRPr="00106B54" w:rsidRDefault="00CA1A22" w:rsidP="00CA1A22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T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he internal research made </w:t>
      </w:r>
      <w:r w:rsidRPr="00106B54">
        <w:rPr>
          <w:rFonts w:ascii="Times New Roman" w:hAnsi="Times New Roman"/>
          <w:color w:val="000000"/>
          <w:sz w:val="24"/>
          <w:szCs w:val="24"/>
        </w:rPr>
        <w:t>by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Business Incubator Subotica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indicates that of 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>the beginning 26 tenants</w:t>
      </w:r>
      <w:r w:rsidRPr="00106B54">
        <w:rPr>
          <w:rFonts w:ascii="Times New Roman" w:hAnsi="Times New Roman"/>
          <w:color w:val="000000"/>
          <w:sz w:val="24"/>
          <w:szCs w:val="24"/>
        </w:rPr>
        <w:t>,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10 </w:t>
      </w:r>
      <w:r w:rsidRPr="00106B54">
        <w:rPr>
          <w:rFonts w:ascii="Times New Roman" w:hAnsi="Times New Roman"/>
          <w:color w:val="000000"/>
          <w:sz w:val="24"/>
          <w:szCs w:val="24"/>
        </w:rPr>
        <w:t>are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in the process of post incubation and the others </w:t>
      </w:r>
      <w:r w:rsidRPr="00106B54">
        <w:rPr>
          <w:rFonts w:ascii="Times New Roman" w:hAnsi="Times New Roman"/>
          <w:color w:val="000000"/>
          <w:sz w:val="24"/>
          <w:szCs w:val="24"/>
        </w:rPr>
        <w:t>are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active members of the incubator. </w:t>
      </w:r>
      <w:r w:rsidRPr="00106B54">
        <w:rPr>
          <w:rFonts w:ascii="Times New Roman" w:hAnsi="Times New Roman"/>
          <w:color w:val="000000"/>
          <w:sz w:val="24"/>
          <w:szCs w:val="24"/>
        </w:rPr>
        <w:t>While being relatively new, the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Business Incubator Subotica is relatively successful 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lastRenderedPageBreak/>
        <w:t>incubating of tenants.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Generally, b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>usiness incubator</w:t>
      </w:r>
      <w:r w:rsidRPr="00106B54">
        <w:rPr>
          <w:rFonts w:ascii="Times New Roman" w:hAnsi="Times New Roman"/>
          <w:color w:val="000000"/>
          <w:sz w:val="24"/>
          <w:szCs w:val="24"/>
        </w:rPr>
        <w:t>s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06B54">
        <w:rPr>
          <w:rFonts w:ascii="Times New Roman" w:hAnsi="Times New Roman"/>
          <w:color w:val="000000"/>
          <w:sz w:val="24"/>
          <w:szCs w:val="24"/>
        </w:rPr>
        <w:t>have a relatively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 high level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of success – incubating 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 xml:space="preserve">70-80% </w:t>
      </w:r>
      <w:r w:rsidRPr="00106B54">
        <w:rPr>
          <w:rFonts w:ascii="Times New Roman" w:hAnsi="Times New Roman"/>
          <w:color w:val="000000"/>
          <w:sz w:val="24"/>
          <w:szCs w:val="24"/>
        </w:rPr>
        <w:t>of the companies</w:t>
      </w:r>
      <w:r w:rsidR="00F23189" w:rsidRPr="00106B54">
        <w:rPr>
          <w:rFonts w:ascii="Times New Roman" w:hAnsi="Times New Roman"/>
          <w:color w:val="000000"/>
          <w:sz w:val="24"/>
          <w:szCs w:val="24"/>
        </w:rPr>
        <w:t>.</w:t>
      </w:r>
    </w:p>
    <w:p w:rsidR="00DD0067" w:rsidRPr="00DF55A3" w:rsidRDefault="00DD0067" w:rsidP="00F50922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 xml:space="preserve">3. What </w:t>
      </w:r>
      <w:r w:rsidR="00CA1A22" w:rsidRPr="00DF55A3">
        <w:rPr>
          <w:b/>
          <w:i/>
        </w:rPr>
        <w:t>are</w:t>
      </w:r>
      <w:r w:rsidRPr="00DF55A3">
        <w:rPr>
          <w:b/>
          <w:i/>
        </w:rPr>
        <w:t xml:space="preserve"> the role and</w:t>
      </w:r>
      <w:r w:rsidR="00CA1A22" w:rsidRPr="00DF55A3">
        <w:rPr>
          <w:b/>
          <w:i/>
        </w:rPr>
        <w:t xml:space="preserve"> the</w:t>
      </w:r>
      <w:r w:rsidRPr="00DF55A3">
        <w:rPr>
          <w:b/>
          <w:i/>
        </w:rPr>
        <w:t xml:space="preserve"> characteristics of business incubators and clusters?</w:t>
      </w:r>
    </w:p>
    <w:p w:rsidR="00BE6E24" w:rsidRPr="00106B54" w:rsidRDefault="00BE6E24" w:rsidP="00F50922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Business incubators and clusters play a decisive role in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 xml:space="preserve"> the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economic development of underdeveloped regions</w:t>
      </w:r>
      <w:r w:rsidR="00487F4E" w:rsidRPr="00106B54">
        <w:rPr>
          <w:rFonts w:ascii="Times New Roman" w:hAnsi="Times New Roman"/>
          <w:color w:val="000000"/>
          <w:sz w:val="24"/>
          <w:szCs w:val="24"/>
        </w:rPr>
        <w:t>.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The strength and dynamics of their 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>activities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and the total development potential depend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>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on 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>the nature and development of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the relations among enterprises, universities, authorities, development agencies and all other economic development factors. The economic development concept is based on 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 xml:space="preserve">the extent of </w:t>
      </w:r>
      <w:r w:rsidRPr="00106B54">
        <w:rPr>
          <w:rFonts w:ascii="Times New Roman" w:hAnsi="Times New Roman"/>
          <w:color w:val="000000"/>
          <w:sz w:val="24"/>
          <w:szCs w:val="24"/>
        </w:rPr>
        <w:t>these relations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>hips and the sharing of resources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D0067" w:rsidRPr="00DF55A3" w:rsidRDefault="00DD0067" w:rsidP="00F50922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 xml:space="preserve">4. </w:t>
      </w:r>
      <w:r w:rsidR="00CA1A22" w:rsidRPr="00DF55A3">
        <w:rPr>
          <w:b/>
          <w:i/>
        </w:rPr>
        <w:t>What is the impact</w:t>
      </w:r>
      <w:r w:rsidRPr="00DF55A3">
        <w:rPr>
          <w:b/>
          <w:i/>
        </w:rPr>
        <w:t xml:space="preserve"> of bu</w:t>
      </w:r>
      <w:r w:rsidR="00CA1A22" w:rsidRPr="00DF55A3">
        <w:rPr>
          <w:b/>
          <w:i/>
        </w:rPr>
        <w:t>siness incubators and c</w:t>
      </w:r>
      <w:r w:rsidRPr="00DF55A3">
        <w:rPr>
          <w:b/>
          <w:i/>
        </w:rPr>
        <w:t>lusters in Serbia?</w:t>
      </w:r>
    </w:p>
    <w:p w:rsidR="0009692B" w:rsidRPr="00106B54" w:rsidRDefault="0009692B" w:rsidP="00F50922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Setting up of business incubators in a particular place boost</w:t>
      </w:r>
      <w:r w:rsidR="00CA1A22" w:rsidRPr="00106B54">
        <w:rPr>
          <w:rFonts w:ascii="Times New Roman" w:hAnsi="Times New Roman"/>
          <w:color w:val="000000"/>
          <w:sz w:val="24"/>
          <w:szCs w:val="24"/>
        </w:rPr>
        <w:t>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the economic development of the whole region, since new investment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>attracted. Establishing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new companies 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>creates employment, new products and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boost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>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international trade. Also, 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>this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can create specialized knowledge 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>centers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and increase production</w:t>
      </w:r>
      <w:r w:rsidR="00106B54" w:rsidRPr="00106B54">
        <w:rPr>
          <w:rFonts w:ascii="Times New Roman" w:hAnsi="Times New Roman"/>
          <w:color w:val="000000"/>
          <w:sz w:val="24"/>
          <w:szCs w:val="24"/>
        </w:rPr>
        <w:t xml:space="preserve"> (see Figure 1). </w:t>
      </w:r>
    </w:p>
    <w:p w:rsidR="0009692B" w:rsidRPr="00106B54" w:rsidRDefault="00F50922" w:rsidP="00F50922">
      <w:pPr>
        <w:pStyle w:val="NormalWeb"/>
        <w:spacing w:before="0" w:after="0" w:line="480" w:lineRule="auto"/>
      </w:pPr>
      <w:r w:rsidRPr="00106B54">
        <w:rPr>
          <w:noProof/>
          <w:lang w:eastAsia="en-US"/>
        </w:rPr>
        <w:drawing>
          <wp:inline distT="0" distB="0" distL="0" distR="0">
            <wp:extent cx="3382645" cy="3382645"/>
            <wp:effectExtent l="0" t="0" r="8255" b="8255"/>
            <wp:docPr id="1" name="Picture 1" descr="cms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ms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338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92B" w:rsidRPr="00106B54" w:rsidRDefault="00F50922" w:rsidP="00106B5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106B54">
        <w:rPr>
          <w:rFonts w:ascii="Times New Roman" w:eastAsia="TimesNewRomanPSMT" w:hAnsi="Times New Roman"/>
          <w:noProof/>
          <w:color w:val="94363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276225</wp:posOffset>
                </wp:positionV>
                <wp:extent cx="95250" cy="95250"/>
                <wp:effectExtent l="5080" t="9525" r="13970" b="9525"/>
                <wp:wrapNone/>
                <wp:docPr id="5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-12.35pt;margin-top:21.75pt;width:7.5pt;height: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" fillcolor="red"/>
            </w:pict>
          </mc:Fallback>
        </mc:AlternateContent>
      </w:r>
      <w:r w:rsidRPr="00106B54">
        <w:rPr>
          <w:rFonts w:ascii="Times New Roman" w:eastAsia="TimesNewRomanPSMT" w:hAnsi="Times New Roman"/>
          <w:noProof/>
          <w:color w:val="94363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90170</wp:posOffset>
                </wp:positionV>
                <wp:extent cx="85725" cy="90805"/>
                <wp:effectExtent l="5715" t="13970" r="13335" b="9525"/>
                <wp:wrapNone/>
                <wp:docPr id="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56.7pt;margin-top:7.1pt;width:6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" fillcolor="#92d050"/>
            </w:pict>
          </mc:Fallback>
        </mc:AlternateContent>
      </w:r>
      <w:r w:rsidRPr="00106B54">
        <w:rPr>
          <w:rFonts w:ascii="Times New Roman" w:eastAsia="TimesNewRomanPSMT" w:hAnsi="Times New Roman"/>
          <w:noProof/>
          <w:color w:val="94363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90170</wp:posOffset>
                </wp:positionV>
                <wp:extent cx="90805" cy="90805"/>
                <wp:effectExtent l="10160" t="13970" r="13335" b="9525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B0F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50.55pt;margin-top:7.1pt;width:7.1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" fillcolor="#00b0f0">
                <v:fill color2="#00516f" rotate="t" focus="100%" type="gradient"/>
              </v:oval>
            </w:pict>
          </mc:Fallback>
        </mc:AlternateContent>
      </w:r>
      <w:r w:rsidR="0091261F" w:rsidRPr="00106B54">
        <w:rPr>
          <w:rFonts w:ascii="Times New Roman" w:eastAsia="TimesNewRomanPSMT" w:hAnsi="Times New Roman"/>
          <w:color w:val="000000"/>
          <w:sz w:val="24"/>
          <w:szCs w:val="24"/>
        </w:rPr>
        <w:t>Figure 1</w:t>
      </w:r>
      <w:r w:rsidR="0009692B" w:rsidRPr="00106B54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r w:rsidR="0009692B" w:rsidRPr="00106B54">
        <w:rPr>
          <w:rStyle w:val="hps"/>
          <w:rFonts w:ascii="Times New Roman" w:hAnsi="Times New Roman"/>
          <w:color w:val="000000"/>
          <w:sz w:val="24"/>
          <w:szCs w:val="24"/>
        </w:rPr>
        <w:t>Network of business</w:t>
      </w:r>
      <w:r w:rsidR="0009692B" w:rsidRPr="00106B54">
        <w:rPr>
          <w:rStyle w:val="shorttext"/>
          <w:rFonts w:ascii="Times New Roman" w:hAnsi="Times New Roman"/>
          <w:color w:val="000000"/>
          <w:sz w:val="24"/>
          <w:szCs w:val="24"/>
        </w:rPr>
        <w:t xml:space="preserve"> </w:t>
      </w:r>
      <w:r w:rsidR="0009692B" w:rsidRPr="00106B54">
        <w:rPr>
          <w:rStyle w:val="hps"/>
          <w:rFonts w:ascii="Times New Roman" w:hAnsi="Times New Roman"/>
          <w:color w:val="000000"/>
          <w:sz w:val="24"/>
          <w:szCs w:val="24"/>
        </w:rPr>
        <w:t xml:space="preserve">incubators in Serbia (    existing incubators,     planned incubators,     registered </w:t>
      </w:r>
      <w:r w:rsidR="0009692B" w:rsidRPr="00106B54">
        <w:rPr>
          <w:rStyle w:val="hps"/>
          <w:rFonts w:ascii="Times New Roman" w:hAnsi="Times New Roman"/>
          <w:sz w:val="24"/>
          <w:szCs w:val="24"/>
        </w:rPr>
        <w:t>but not working</w:t>
      </w:r>
      <w:r w:rsidR="0009692B" w:rsidRPr="00106B54">
        <w:rPr>
          <w:rStyle w:val="hps"/>
          <w:rFonts w:ascii="Times New Roman" w:hAnsi="Times New Roman"/>
          <w:color w:val="000000"/>
          <w:sz w:val="24"/>
          <w:szCs w:val="24"/>
        </w:rPr>
        <w:t xml:space="preserve"> incubators)</w:t>
      </w:r>
    </w:p>
    <w:p w:rsidR="0009692B" w:rsidRPr="00106B54" w:rsidRDefault="008338EF" w:rsidP="00F50922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106B54">
        <w:rPr>
          <w:rFonts w:ascii="Times New Roman" w:eastAsia="TimesNewRomanPSMT" w:hAnsi="Times New Roman"/>
          <w:sz w:val="24"/>
          <w:szCs w:val="24"/>
        </w:rPr>
        <w:lastRenderedPageBreak/>
        <w:t>SOURCE</w:t>
      </w:r>
      <w:r w:rsidR="0009692B" w:rsidRPr="00106B54">
        <w:rPr>
          <w:rFonts w:ascii="Times New Roman" w:eastAsia="TimesNewRomanPSMT" w:hAnsi="Times New Roman"/>
          <w:sz w:val="24"/>
          <w:szCs w:val="24"/>
        </w:rPr>
        <w:t xml:space="preserve">: </w:t>
      </w:r>
      <w:r w:rsidR="0009692B" w:rsidRPr="00106B54">
        <w:rPr>
          <w:rFonts w:ascii="Times New Roman" w:eastAsia="Times New Roman" w:hAnsi="Times New Roman"/>
          <w:sz w:val="24"/>
          <w:szCs w:val="24"/>
        </w:rPr>
        <w:t>http://www.bitf.rs/cms/item/clubs/sr/networks/incubators.html</w:t>
      </w:r>
    </w:p>
    <w:p w:rsidR="008338EF" w:rsidRPr="00106B54" w:rsidRDefault="008338EF" w:rsidP="00F50922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</w:p>
    <w:p w:rsidR="008338EF" w:rsidRPr="00106B54" w:rsidRDefault="008338EF" w:rsidP="00F50922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u w:val="wave" w:color="C00000"/>
        </w:rPr>
      </w:pPr>
    </w:p>
    <w:p w:rsidR="0009692B" w:rsidRPr="00106B54" w:rsidRDefault="00F50922" w:rsidP="00F50922">
      <w:pPr>
        <w:pStyle w:val="NormalWeb"/>
        <w:spacing w:before="0" w:after="0" w:line="480" w:lineRule="auto"/>
      </w:pPr>
      <w:r w:rsidRPr="00106B54">
        <w:rPr>
          <w:noProof/>
          <w:lang w:eastAsia="en-US"/>
        </w:rPr>
        <w:drawing>
          <wp:inline distT="0" distB="0" distL="0" distR="0">
            <wp:extent cx="3054985" cy="4344670"/>
            <wp:effectExtent l="0" t="0" r="0" b="0"/>
            <wp:docPr id="2" name="fancybox-img" descr="Map_of_Clus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Map_of_Cluster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434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8EF" w:rsidRPr="00106B54" w:rsidRDefault="00113246" w:rsidP="00F50922">
      <w:pPr>
        <w:pStyle w:val="NormalWeb"/>
        <w:spacing w:before="0" w:after="0" w:line="480" w:lineRule="auto"/>
      </w:pPr>
      <w:r>
        <w:t>Figure 2</w:t>
      </w:r>
      <w:r w:rsidR="008338EF" w:rsidRPr="00106B54">
        <w:t xml:space="preserve"> Map of Clusters in Serbia</w:t>
      </w:r>
    </w:p>
    <w:p w:rsidR="008517B6" w:rsidRPr="00106B54" w:rsidRDefault="008338EF" w:rsidP="00F50922">
      <w:pPr>
        <w:pStyle w:val="NormalWeb"/>
        <w:spacing w:before="0" w:after="0" w:line="480" w:lineRule="auto"/>
      </w:pPr>
      <w:r w:rsidRPr="00106B54">
        <w:t xml:space="preserve">SOURCE: http://www.lokalnirazvoj.org/sr/books/details/19, </w:t>
      </w:r>
      <w:r w:rsidR="00113246" w:rsidRPr="00106B54">
        <w:t>Retrieved</w:t>
      </w:r>
      <w:r w:rsidRPr="00106B54">
        <w:t xml:space="preserve"> from 21.11.2014.</w:t>
      </w:r>
    </w:p>
    <w:p w:rsidR="00DD0067" w:rsidRPr="00DF55A3" w:rsidRDefault="00DD0067" w:rsidP="00F50922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>5. Can a building of networks</w:t>
      </w:r>
      <w:r w:rsidR="00106B54" w:rsidRPr="00DF55A3">
        <w:rPr>
          <w:b/>
          <w:i/>
        </w:rPr>
        <w:t xml:space="preserve"> be</w:t>
      </w:r>
      <w:r w:rsidRPr="00DF55A3">
        <w:rPr>
          <w:b/>
          <w:i/>
        </w:rPr>
        <w:t xml:space="preserve"> a powerful tool for multiplying the power of small enterprisers?</w:t>
      </w:r>
    </w:p>
    <w:p w:rsidR="00B72452" w:rsidRPr="00106B54" w:rsidRDefault="00B72452" w:rsidP="00106B54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 xml:space="preserve">Connecting of business incubators, clusters and universities </w:t>
      </w:r>
      <w:r w:rsidR="00106B54">
        <w:rPr>
          <w:rFonts w:ascii="Times New Roman" w:hAnsi="Times New Roman"/>
          <w:color w:val="000000"/>
          <w:sz w:val="24"/>
          <w:szCs w:val="24"/>
        </w:rPr>
        <w:t>can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create significant development potential. </w:t>
      </w:r>
      <w:r w:rsidR="00106B54">
        <w:rPr>
          <w:rFonts w:ascii="Times New Roman" w:hAnsi="Times New Roman"/>
          <w:color w:val="000000"/>
          <w:sz w:val="24"/>
          <w:szCs w:val="24"/>
        </w:rPr>
        <w:t>This connectivity can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boost the economic development of the particular area or region. The proper support of the </w:t>
      </w:r>
      <w:r w:rsidR="00106B54">
        <w:rPr>
          <w:rFonts w:ascii="Times New Roman" w:hAnsi="Times New Roman"/>
          <w:color w:val="000000"/>
          <w:sz w:val="24"/>
          <w:szCs w:val="24"/>
        </w:rPr>
        <w:t>government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at all levels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and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the support of public institutions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is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also needed. </w:t>
      </w:r>
      <w:r w:rsidR="00106B54">
        <w:rPr>
          <w:rFonts w:ascii="Times New Roman" w:hAnsi="Times New Roman"/>
          <w:color w:val="000000"/>
          <w:sz w:val="24"/>
          <w:szCs w:val="24"/>
        </w:rPr>
        <w:t>It is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important to prepare </w:t>
      </w:r>
      <w:r w:rsidR="00106B54">
        <w:rPr>
          <w:rFonts w:ascii="Times New Roman" w:hAnsi="Times New Roman"/>
          <w:color w:val="000000"/>
          <w:sz w:val="24"/>
          <w:szCs w:val="24"/>
        </w:rPr>
        <w:t>and train the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institutions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involved to enable them to </w:t>
      </w:r>
      <w:r w:rsidRPr="00106B54">
        <w:rPr>
          <w:rFonts w:ascii="Times New Roman" w:hAnsi="Times New Roman"/>
          <w:color w:val="000000"/>
          <w:sz w:val="24"/>
          <w:szCs w:val="24"/>
        </w:rPr>
        <w:t>full</w:t>
      </w:r>
      <w:r w:rsidR="00106B54">
        <w:rPr>
          <w:rFonts w:ascii="Times New Roman" w:hAnsi="Times New Roman"/>
          <w:color w:val="000000"/>
          <w:sz w:val="24"/>
          <w:szCs w:val="24"/>
        </w:rPr>
        <w:t>y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support all the</w:t>
      </w:r>
      <w:r w:rsidR="00106B54">
        <w:rPr>
          <w:rFonts w:ascii="Times New Roman" w:hAnsi="Times New Roman"/>
          <w:color w:val="000000"/>
          <w:sz w:val="24"/>
          <w:szCs w:val="24"/>
        </w:rPr>
        <w:t>se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activities. </w:t>
      </w:r>
      <w:r w:rsidR="00106B54">
        <w:rPr>
          <w:rFonts w:ascii="Times New Roman" w:hAnsi="Times New Roman"/>
          <w:color w:val="000000"/>
          <w:sz w:val="24"/>
          <w:szCs w:val="24"/>
        </w:rPr>
        <w:t>W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ithout </w:t>
      </w:r>
      <w:r w:rsidR="00106B54">
        <w:rPr>
          <w:rFonts w:ascii="Times New Roman" w:hAnsi="Times New Roman"/>
          <w:color w:val="000000"/>
          <w:sz w:val="24"/>
          <w:szCs w:val="24"/>
        </w:rPr>
        <w:t>providing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the financial </w:t>
      </w:r>
      <w:r w:rsidR="00106B54">
        <w:rPr>
          <w:rFonts w:ascii="Times New Roman" w:hAnsi="Times New Roman"/>
          <w:color w:val="000000"/>
          <w:sz w:val="24"/>
          <w:szCs w:val="24"/>
        </w:rPr>
        <w:t>support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for the development of </w:t>
      </w:r>
      <w:r w:rsidRPr="00106B54">
        <w:rPr>
          <w:rFonts w:ascii="Times New Roman" w:hAnsi="Times New Roman"/>
          <w:color w:val="000000"/>
          <w:sz w:val="24"/>
          <w:szCs w:val="24"/>
        </w:rPr>
        <w:lastRenderedPageBreak/>
        <w:t>businesses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and clusters,</w:t>
      </w:r>
      <w:r w:rsidRPr="00106B54">
        <w:rPr>
          <w:rFonts w:ascii="Times New Roman" w:hAnsi="Times New Roman"/>
          <w:color w:val="000000"/>
          <w:sz w:val="24"/>
          <w:szCs w:val="24"/>
        </w:rPr>
        <w:t xml:space="preserve"> business incubators, development projects and economic sustainability at local and regional levels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are at risk</w:t>
      </w:r>
      <w:r w:rsidRPr="00106B54">
        <w:rPr>
          <w:rFonts w:ascii="Times New Roman" w:hAnsi="Times New Roman"/>
          <w:color w:val="000000"/>
          <w:sz w:val="24"/>
          <w:szCs w:val="24"/>
        </w:rPr>
        <w:t>.</w:t>
      </w:r>
      <w:r w:rsidR="00106B54">
        <w:rPr>
          <w:rFonts w:ascii="Times New Roman" w:hAnsi="Times New Roman"/>
          <w:color w:val="000000"/>
          <w:sz w:val="24"/>
          <w:szCs w:val="24"/>
        </w:rPr>
        <w:t xml:space="preserve"> Establishing a strong active network is important. </w:t>
      </w:r>
      <w:r w:rsidR="00106B54" w:rsidRPr="00106B54">
        <w:rPr>
          <w:rFonts w:ascii="Times New Roman" w:hAnsi="Times New Roman"/>
          <w:sz w:val="24"/>
          <w:szCs w:val="24"/>
        </w:rPr>
        <w:t xml:space="preserve">Clusters and business incubators play a central, and in some respects, leading role in creating networks. </w:t>
      </w:r>
      <w:r w:rsidR="00106B54">
        <w:rPr>
          <w:rFonts w:ascii="Times New Roman" w:hAnsi="Times New Roman"/>
          <w:sz w:val="24"/>
          <w:szCs w:val="24"/>
        </w:rPr>
        <w:t>There is a need to</w:t>
      </w:r>
      <w:r w:rsidR="00106B54" w:rsidRPr="00106B54">
        <w:rPr>
          <w:rFonts w:ascii="Times New Roman" w:hAnsi="Times New Roman"/>
          <w:sz w:val="24"/>
          <w:szCs w:val="24"/>
        </w:rPr>
        <w:t xml:space="preserve"> understand the interests of all stakeholders, establish standards of business activities</w:t>
      </w:r>
      <w:r w:rsidR="00106B54">
        <w:rPr>
          <w:rFonts w:ascii="Times New Roman" w:hAnsi="Times New Roman"/>
          <w:sz w:val="24"/>
          <w:szCs w:val="24"/>
        </w:rPr>
        <w:t>,</w:t>
      </w:r>
      <w:r w:rsidR="00106B54" w:rsidRPr="00106B54">
        <w:rPr>
          <w:rFonts w:ascii="Times New Roman" w:hAnsi="Times New Roman"/>
          <w:sz w:val="24"/>
          <w:szCs w:val="24"/>
        </w:rPr>
        <w:t xml:space="preserve"> measur</w:t>
      </w:r>
      <w:r w:rsidR="00106B54">
        <w:rPr>
          <w:rFonts w:ascii="Times New Roman" w:hAnsi="Times New Roman"/>
          <w:sz w:val="24"/>
          <w:szCs w:val="24"/>
        </w:rPr>
        <w:t>e</w:t>
      </w:r>
      <w:r w:rsidR="00106B54" w:rsidRPr="00106B54">
        <w:rPr>
          <w:rFonts w:ascii="Times New Roman" w:hAnsi="Times New Roman"/>
          <w:sz w:val="24"/>
          <w:szCs w:val="24"/>
        </w:rPr>
        <w:t xml:space="preserve"> involvement</w:t>
      </w:r>
      <w:r w:rsidR="00106B54">
        <w:rPr>
          <w:rFonts w:ascii="Times New Roman" w:hAnsi="Times New Roman"/>
          <w:sz w:val="24"/>
          <w:szCs w:val="24"/>
        </w:rPr>
        <w:t>,</w:t>
      </w:r>
      <w:r w:rsidR="00106B54" w:rsidRPr="00106B54">
        <w:rPr>
          <w:rFonts w:ascii="Times New Roman" w:hAnsi="Times New Roman"/>
          <w:sz w:val="24"/>
          <w:szCs w:val="24"/>
        </w:rPr>
        <w:t xml:space="preserve"> and defining the possible way of cooperation.  </w:t>
      </w:r>
    </w:p>
    <w:p w:rsidR="008517B6" w:rsidRPr="00106B54" w:rsidRDefault="00106B54" w:rsidP="00AB1F4E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</w:t>
      </w:r>
      <w:r w:rsidR="008517B6" w:rsidRPr="00106B54">
        <w:rPr>
          <w:rFonts w:ascii="Times New Roman" w:hAnsi="Times New Roman"/>
          <w:sz w:val="24"/>
          <w:szCs w:val="24"/>
        </w:rPr>
        <w:t xml:space="preserve"> will have a </w:t>
      </w:r>
      <w:r>
        <w:rPr>
          <w:rFonts w:ascii="Times New Roman" w:hAnsi="Times New Roman"/>
          <w:sz w:val="24"/>
          <w:szCs w:val="24"/>
        </w:rPr>
        <w:t>significant</w:t>
      </w:r>
      <w:r w:rsidR="008517B6" w:rsidRPr="00106B54">
        <w:rPr>
          <w:rFonts w:ascii="Times New Roman" w:hAnsi="Times New Roman"/>
          <w:sz w:val="24"/>
          <w:szCs w:val="24"/>
        </w:rPr>
        <w:t xml:space="preserve"> impact on the economic development of the Northern Vojvodina region. In order to make this process </w:t>
      </w:r>
      <w:r>
        <w:rPr>
          <w:rFonts w:ascii="Times New Roman" w:hAnsi="Times New Roman"/>
          <w:sz w:val="24"/>
          <w:szCs w:val="24"/>
        </w:rPr>
        <w:t>seamless,</w:t>
      </w:r>
      <w:r w:rsidR="008517B6" w:rsidRPr="00106B54">
        <w:rPr>
          <w:rFonts w:ascii="Times New Roman" w:hAnsi="Times New Roman"/>
          <w:sz w:val="24"/>
          <w:szCs w:val="24"/>
        </w:rPr>
        <w:t xml:space="preserve"> it is necessary to provide business standard</w:t>
      </w:r>
      <w:r>
        <w:rPr>
          <w:rFonts w:ascii="Times New Roman" w:hAnsi="Times New Roman"/>
          <w:sz w:val="24"/>
          <w:szCs w:val="24"/>
        </w:rPr>
        <w:t>s and</w:t>
      </w:r>
      <w:r w:rsidR="008517B6" w:rsidRPr="00106B54">
        <w:rPr>
          <w:rFonts w:ascii="Times New Roman" w:hAnsi="Times New Roman"/>
          <w:sz w:val="24"/>
          <w:szCs w:val="24"/>
        </w:rPr>
        <w:t xml:space="preserve"> measures, </w:t>
      </w:r>
      <w:r>
        <w:rPr>
          <w:rFonts w:ascii="Times New Roman" w:hAnsi="Times New Roman"/>
          <w:sz w:val="24"/>
          <w:szCs w:val="24"/>
        </w:rPr>
        <w:t xml:space="preserve">an </w:t>
      </w:r>
      <w:r w:rsidR="008517B6" w:rsidRPr="00106B54">
        <w:rPr>
          <w:rFonts w:ascii="Times New Roman" w:hAnsi="Times New Roman"/>
          <w:sz w:val="24"/>
          <w:szCs w:val="24"/>
        </w:rPr>
        <w:t>information system wit</w:t>
      </w:r>
      <w:r>
        <w:rPr>
          <w:rFonts w:ascii="Times New Roman" w:hAnsi="Times New Roman"/>
          <w:sz w:val="24"/>
          <w:szCs w:val="24"/>
        </w:rPr>
        <w:t>h a high degree of involvement,</w:t>
      </w:r>
      <w:r w:rsidR="008517B6" w:rsidRPr="00106B54">
        <w:rPr>
          <w:rFonts w:ascii="Times New Roman" w:hAnsi="Times New Roman"/>
          <w:sz w:val="24"/>
          <w:szCs w:val="24"/>
        </w:rPr>
        <w:t xml:space="preserve"> database, training and vocational training of the staff</w:t>
      </w:r>
      <w:r>
        <w:rPr>
          <w:rFonts w:ascii="Times New Roman" w:hAnsi="Times New Roman"/>
          <w:sz w:val="24"/>
          <w:szCs w:val="24"/>
        </w:rPr>
        <w:t>,</w:t>
      </w:r>
      <w:r w:rsidR="008517B6" w:rsidRPr="00106B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promote and engage everyone in the process</w:t>
      </w:r>
      <w:r w:rsidR="008517B6" w:rsidRPr="00106B54">
        <w:rPr>
          <w:rFonts w:ascii="Times New Roman" w:hAnsi="Times New Roman"/>
          <w:sz w:val="24"/>
          <w:szCs w:val="24"/>
        </w:rPr>
        <w:t xml:space="preserve">. Entrepreneurs </w:t>
      </w:r>
      <w:r>
        <w:rPr>
          <w:rFonts w:ascii="Times New Roman" w:hAnsi="Times New Roman"/>
          <w:sz w:val="24"/>
          <w:szCs w:val="24"/>
        </w:rPr>
        <w:t>generally need</w:t>
      </w:r>
      <w:r w:rsidR="008517B6" w:rsidRPr="00106B54">
        <w:rPr>
          <w:rFonts w:ascii="Times New Roman" w:hAnsi="Times New Roman"/>
          <w:sz w:val="24"/>
          <w:szCs w:val="24"/>
        </w:rPr>
        <w:t xml:space="preserve"> legal, financial and other business </w:t>
      </w:r>
      <w:r>
        <w:rPr>
          <w:rFonts w:ascii="Times New Roman" w:hAnsi="Times New Roman"/>
          <w:sz w:val="24"/>
          <w:szCs w:val="24"/>
        </w:rPr>
        <w:t>as well as</w:t>
      </w:r>
      <w:r w:rsidR="008517B6" w:rsidRPr="00106B54">
        <w:rPr>
          <w:rFonts w:ascii="Times New Roman" w:hAnsi="Times New Roman"/>
          <w:sz w:val="24"/>
          <w:szCs w:val="24"/>
        </w:rPr>
        <w:t xml:space="preserve"> training</w:t>
      </w:r>
      <w:r>
        <w:rPr>
          <w:rFonts w:ascii="Times New Roman" w:hAnsi="Times New Roman"/>
          <w:sz w:val="24"/>
          <w:szCs w:val="24"/>
        </w:rPr>
        <w:t xml:space="preserve"> and</w:t>
      </w:r>
      <w:r w:rsidR="008517B6" w:rsidRPr="00106B54">
        <w:rPr>
          <w:rFonts w:ascii="Times New Roman" w:hAnsi="Times New Roman"/>
          <w:sz w:val="24"/>
          <w:szCs w:val="24"/>
        </w:rPr>
        <w:t xml:space="preserve"> IT support. Other support </w:t>
      </w:r>
      <w:r>
        <w:rPr>
          <w:rFonts w:ascii="Times New Roman" w:hAnsi="Times New Roman"/>
          <w:sz w:val="24"/>
          <w:szCs w:val="24"/>
        </w:rPr>
        <w:t>needed includes:</w:t>
      </w:r>
      <w:r w:rsidR="008517B6" w:rsidRPr="00106B54">
        <w:rPr>
          <w:rFonts w:ascii="Times New Roman" w:hAnsi="Times New Roman"/>
          <w:sz w:val="24"/>
          <w:szCs w:val="24"/>
        </w:rPr>
        <w:t xml:space="preserve"> promotion of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8517B6" w:rsidRPr="00106B54">
        <w:rPr>
          <w:rFonts w:ascii="Times New Roman" w:hAnsi="Times New Roman"/>
          <w:sz w:val="24"/>
          <w:szCs w:val="24"/>
        </w:rPr>
        <w:t xml:space="preserve">enterprises, market research and business matchmaking. </w:t>
      </w:r>
    </w:p>
    <w:p w:rsidR="00A81DBE" w:rsidRPr="00DF55A3" w:rsidRDefault="00DD0067" w:rsidP="00113246">
      <w:pPr>
        <w:pStyle w:val="NormalWeb"/>
        <w:spacing w:before="0" w:after="0" w:line="480" w:lineRule="auto"/>
        <w:rPr>
          <w:b/>
          <w:i/>
        </w:rPr>
      </w:pPr>
      <w:r w:rsidRPr="00DF55A3">
        <w:rPr>
          <w:b/>
          <w:i/>
        </w:rPr>
        <w:t xml:space="preserve">6. Who are the participants of the </w:t>
      </w:r>
      <w:r w:rsidR="00113246" w:rsidRPr="00DF55A3">
        <w:rPr>
          <w:b/>
          <w:i/>
        </w:rPr>
        <w:t>c</w:t>
      </w:r>
      <w:r w:rsidR="00A81DBE" w:rsidRPr="00DF55A3">
        <w:rPr>
          <w:b/>
          <w:i/>
        </w:rPr>
        <w:t>luster network (Miniregion Subotica</w:t>
      </w:r>
      <w:r w:rsidR="00113246" w:rsidRPr="00DF55A3">
        <w:rPr>
          <w:b/>
          <w:i/>
        </w:rPr>
        <w:t>)?</w:t>
      </w:r>
    </w:p>
    <w:p w:rsidR="00A81DBE" w:rsidRPr="00106B54" w:rsidRDefault="00A81DBE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 xml:space="preserve">Business Incubator </w:t>
      </w:r>
      <w:smartTag w:uri="urn:schemas-microsoft-com:office:smarttags" w:element="City">
        <w:smartTag w:uri="urn:schemas-microsoft-com:office:smarttags" w:element="place">
          <w:r w:rsidRPr="00106B54">
            <w:rPr>
              <w:rFonts w:ascii="Times New Roman" w:hAnsi="Times New Roman"/>
              <w:color w:val="000000"/>
              <w:sz w:val="24"/>
              <w:szCs w:val="24"/>
            </w:rPr>
            <w:t>Subotica</w:t>
          </w:r>
        </w:smartTag>
      </w:smartTag>
      <w:r w:rsidRPr="00106B54">
        <w:rPr>
          <w:rFonts w:ascii="Times New Roman" w:hAnsi="Times New Roman"/>
          <w:color w:val="000000"/>
          <w:sz w:val="24"/>
          <w:szCs w:val="24"/>
        </w:rPr>
        <w:t xml:space="preserve"> (BIS)</w:t>
      </w:r>
    </w:p>
    <w:p w:rsidR="00A81DBE" w:rsidRPr="00106B54" w:rsidRDefault="00A81DBE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Fund Cluster for Health Tourism of Vojvodina</w:t>
      </w:r>
    </w:p>
    <w:p w:rsidR="00A81DBE" w:rsidRPr="00106B54" w:rsidRDefault="00A81DBE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Tourism Cluster Fund of Micro region Subotica Palic</w:t>
      </w:r>
    </w:p>
    <w:p w:rsidR="00A81DBE" w:rsidRPr="00106B54" w:rsidRDefault="00113246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A81DBE" w:rsidRPr="00106B54">
        <w:rPr>
          <w:rFonts w:ascii="Times New Roman" w:hAnsi="Times New Roman"/>
          <w:color w:val="000000"/>
          <w:sz w:val="24"/>
          <w:szCs w:val="24"/>
        </w:rPr>
        <w:t>luster Vojplast Hajdukovo</w:t>
      </w:r>
    </w:p>
    <w:p w:rsidR="00A81DBE" w:rsidRPr="00106B54" w:rsidRDefault="00A81DBE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Fruitland Subotica</w:t>
      </w:r>
    </w:p>
    <w:p w:rsidR="00A81DBE" w:rsidRPr="00106B54" w:rsidRDefault="00113246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A81DBE" w:rsidRPr="00106B54">
        <w:rPr>
          <w:rFonts w:ascii="Times New Roman" w:hAnsi="Times New Roman"/>
          <w:color w:val="000000"/>
          <w:sz w:val="24"/>
          <w:szCs w:val="24"/>
        </w:rPr>
        <w:t xml:space="preserve">ssociation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="00A81DBE" w:rsidRPr="00106B54">
        <w:rPr>
          <w:rFonts w:ascii="Times New Roman" w:hAnsi="Times New Roman"/>
          <w:color w:val="000000"/>
          <w:sz w:val="24"/>
          <w:szCs w:val="24"/>
        </w:rPr>
        <w:t xml:space="preserve">io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="00A81DBE" w:rsidRPr="00106B54">
        <w:rPr>
          <w:rFonts w:ascii="Times New Roman" w:hAnsi="Times New Roman"/>
          <w:color w:val="000000"/>
          <w:sz w:val="24"/>
          <w:szCs w:val="24"/>
        </w:rPr>
        <w:t>cientific Cluster</w:t>
      </w:r>
    </w:p>
    <w:p w:rsidR="00A81DBE" w:rsidRPr="00106B54" w:rsidRDefault="00A81DBE" w:rsidP="00F50922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>Cluster Agroindustrija,</w:t>
      </w:r>
    </w:p>
    <w:p w:rsidR="00A81DBE" w:rsidRPr="00106B54" w:rsidRDefault="00A81DBE" w:rsidP="00F50922">
      <w:pPr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 xml:space="preserve">Local regional and national governmental institutions </w:t>
      </w:r>
    </w:p>
    <w:p w:rsidR="00A81DBE" w:rsidRPr="00106B54" w:rsidRDefault="00A81DBE" w:rsidP="00F50922">
      <w:pPr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106B54">
        <w:rPr>
          <w:rFonts w:ascii="Times New Roman" w:hAnsi="Times New Roman"/>
          <w:color w:val="000000"/>
          <w:sz w:val="24"/>
          <w:szCs w:val="24"/>
        </w:rPr>
        <w:t xml:space="preserve">Institutions offering financial support </w:t>
      </w:r>
    </w:p>
    <w:p w:rsidR="005231BF" w:rsidRPr="00106B54" w:rsidRDefault="005231BF" w:rsidP="00F50922">
      <w:pPr>
        <w:spacing w:after="0" w:line="480" w:lineRule="auto"/>
      </w:pPr>
    </w:p>
    <w:sectPr w:rsidR="005231BF" w:rsidRPr="00106B54" w:rsidSect="00F23189">
      <w:headerReference w:type="default" r:id="rId11"/>
      <w:pgSz w:w="12240" w:h="15840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A3" w:rsidRDefault="00DF55A3" w:rsidP="00DF55A3">
      <w:pPr>
        <w:spacing w:after="0" w:line="240" w:lineRule="auto"/>
      </w:pPr>
      <w:r>
        <w:separator/>
      </w:r>
    </w:p>
  </w:endnote>
  <w:endnote w:type="continuationSeparator" w:id="0">
    <w:p w:rsidR="00DF55A3" w:rsidRDefault="00DF55A3" w:rsidP="00DF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A3" w:rsidRDefault="00DF55A3" w:rsidP="00DF55A3">
      <w:pPr>
        <w:spacing w:after="0" w:line="240" w:lineRule="auto"/>
      </w:pPr>
      <w:r>
        <w:separator/>
      </w:r>
    </w:p>
  </w:footnote>
  <w:footnote w:type="continuationSeparator" w:id="0">
    <w:p w:rsidR="00DF55A3" w:rsidRDefault="00DF55A3" w:rsidP="00DF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5A3" w:rsidRPr="00DF55A3" w:rsidRDefault="00DF55A3" w:rsidP="00DF55A3">
    <w:pPr>
      <w:tabs>
        <w:tab w:val="center" w:pos="4320"/>
        <w:tab w:val="right" w:pos="8640"/>
      </w:tabs>
      <w:spacing w:after="0" w:line="240" w:lineRule="auto"/>
      <w:rPr>
        <w:rFonts w:ascii="Times New Roman" w:eastAsia="Batang" w:hAnsi="Times New Roman" w:cs="Arial"/>
        <w:sz w:val="24"/>
        <w:szCs w:val="24"/>
        <w:lang w:eastAsia="ko-KR"/>
      </w:rPr>
    </w:pPr>
    <w:proofErr w:type="spellStart"/>
    <w:r w:rsidRPr="00DF55A3">
      <w:rPr>
        <w:rFonts w:ascii="Times New Roman" w:eastAsia="Batang" w:hAnsi="Times New Roman" w:cs="Arial"/>
        <w:sz w:val="24"/>
        <w:szCs w:val="24"/>
        <w:lang w:eastAsia="ko-KR"/>
      </w:rPr>
      <w:t>Hisrich</w:t>
    </w:r>
    <w:proofErr w:type="spellEnd"/>
    <w:r w:rsidRPr="00DF55A3">
      <w:rPr>
        <w:rFonts w:ascii="Times New Roman" w:eastAsia="Batang" w:hAnsi="Times New Roman" w:cs="Arial"/>
        <w:sz w:val="24"/>
        <w:szCs w:val="24"/>
        <w:lang w:eastAsia="ko-KR"/>
      </w:rPr>
      <w:t>, Instructor Materials</w:t>
    </w:r>
  </w:p>
  <w:p w:rsidR="00DF55A3" w:rsidRDefault="00DF55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61B58"/>
    <w:multiLevelType w:val="hybridMultilevel"/>
    <w:tmpl w:val="6254A6D4"/>
    <w:lvl w:ilvl="0" w:tplc="C038C5D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C1229D"/>
    <w:multiLevelType w:val="hybridMultilevel"/>
    <w:tmpl w:val="21505CEC"/>
    <w:lvl w:ilvl="0" w:tplc="C038C5D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67"/>
    <w:rsid w:val="0009692B"/>
    <w:rsid w:val="00106B54"/>
    <w:rsid w:val="001079CA"/>
    <w:rsid w:val="00113246"/>
    <w:rsid w:val="001D5C2D"/>
    <w:rsid w:val="00265066"/>
    <w:rsid w:val="00487F4E"/>
    <w:rsid w:val="005231BF"/>
    <w:rsid w:val="00600DCE"/>
    <w:rsid w:val="007413A8"/>
    <w:rsid w:val="008338EF"/>
    <w:rsid w:val="008517B6"/>
    <w:rsid w:val="0091261F"/>
    <w:rsid w:val="00A81DBE"/>
    <w:rsid w:val="00AB1F4E"/>
    <w:rsid w:val="00B72452"/>
    <w:rsid w:val="00BE6E24"/>
    <w:rsid w:val="00CA1A22"/>
    <w:rsid w:val="00DA3A78"/>
    <w:rsid w:val="00DD0067"/>
    <w:rsid w:val="00DF55A3"/>
    <w:rsid w:val="00F23189"/>
    <w:rsid w:val="00F5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B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D006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ps">
    <w:name w:val="hps"/>
    <w:basedOn w:val="DefaultParagraphFont"/>
    <w:rsid w:val="0009692B"/>
  </w:style>
  <w:style w:type="character" w:customStyle="1" w:styleId="shorttext">
    <w:name w:val="short_text"/>
    <w:basedOn w:val="DefaultParagraphFont"/>
    <w:rsid w:val="0009692B"/>
  </w:style>
  <w:style w:type="paragraph" w:styleId="BalloonText">
    <w:name w:val="Balloon Text"/>
    <w:basedOn w:val="Normal"/>
    <w:link w:val="BalloonTextChar"/>
    <w:uiPriority w:val="99"/>
    <w:semiHidden/>
    <w:unhideWhenUsed/>
    <w:rsid w:val="00AB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5A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F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5A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B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D006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ps">
    <w:name w:val="hps"/>
    <w:basedOn w:val="DefaultParagraphFont"/>
    <w:rsid w:val="0009692B"/>
  </w:style>
  <w:style w:type="character" w:customStyle="1" w:styleId="shorttext">
    <w:name w:val="short_text"/>
    <w:basedOn w:val="DefaultParagraphFont"/>
    <w:rsid w:val="0009692B"/>
  </w:style>
  <w:style w:type="paragraph" w:styleId="BalloonText">
    <w:name w:val="Balloon Text"/>
    <w:basedOn w:val="Normal"/>
    <w:link w:val="BalloonTextChar"/>
    <w:uiPriority w:val="99"/>
    <w:semiHidden/>
    <w:unhideWhenUsed/>
    <w:rsid w:val="00AB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5A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F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5A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B87D1-B989-4201-8A45-2D1C462A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Thunderbird, School of Global Management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</dc:creator>
  <cp:lastModifiedBy>Bierach, Katie</cp:lastModifiedBy>
  <cp:revision>3</cp:revision>
  <cp:lastPrinted>2014-12-01T23:54:00Z</cp:lastPrinted>
  <dcterms:created xsi:type="dcterms:W3CDTF">2015-05-20T23:45:00Z</dcterms:created>
  <dcterms:modified xsi:type="dcterms:W3CDTF">2015-05-20T23:47:00Z</dcterms:modified>
</cp:coreProperties>
</file>